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9D0FA9" w:rsidRPr="0068545C" w:rsidTr="00B2391F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9D0FA9" w:rsidRPr="002456BB" w:rsidRDefault="009D0FA9" w:rsidP="00B2391F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9D0FA9" w:rsidRPr="002456BB" w:rsidRDefault="009D0FA9" w:rsidP="00B2391F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9D0FA9" w:rsidRPr="002456BB" w:rsidRDefault="009D0FA9" w:rsidP="00B2391F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9D0FA9" w:rsidRPr="0068545C" w:rsidTr="00B2391F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9D0FA9" w:rsidRPr="0068545C" w:rsidRDefault="009D0FA9" w:rsidP="00B2391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9D0FA9" w:rsidRPr="0068545C" w:rsidTr="00B2391F">
        <w:tc>
          <w:tcPr>
            <w:cnfStyle w:val="001000000000"/>
            <w:tcW w:w="2272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9D0FA9" w:rsidRPr="0068545C" w:rsidRDefault="009D0FA9" w:rsidP="00B2391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9D0FA9" w:rsidRPr="0068545C" w:rsidTr="00B2391F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9D0FA9" w:rsidRPr="0068545C" w:rsidTr="00B2391F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9D0FA9" w:rsidRPr="0088132E" w:rsidRDefault="009D0FA9" w:rsidP="00B2391F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9D0FA9" w:rsidRPr="0068545C" w:rsidTr="00B2391F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9D0FA9" w:rsidRPr="0088132E" w:rsidRDefault="009D0FA9" w:rsidP="00B2391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9D0FA9" w:rsidRPr="0068545C" w:rsidRDefault="009D0FA9" w:rsidP="009D0FA9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الغلق والتلخيص</w:t>
            </w:r>
          </w:p>
        </w:tc>
      </w:tr>
      <w:tr w:rsidR="009D0FA9" w:rsidRPr="0068545C" w:rsidTr="00B2391F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9D0FA9" w:rsidRPr="0088132E" w:rsidRDefault="009D0FA9" w:rsidP="00B2391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الثلاثاء</w:t>
            </w:r>
          </w:p>
        </w:tc>
      </w:tr>
      <w:tr w:rsidR="009D0FA9" w:rsidRPr="0068545C" w:rsidTr="00B2391F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9D0FA9" w:rsidRPr="0088132E" w:rsidRDefault="009D0FA9" w:rsidP="00B2391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9D0FA9" w:rsidRPr="0068545C" w:rsidRDefault="009D0FA9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4/6</w:t>
            </w:r>
          </w:p>
        </w:tc>
      </w:tr>
    </w:tbl>
    <w:p w:rsidR="009D0FA9" w:rsidRDefault="009D0FA9" w:rsidP="009D0FA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9D0FA9" w:rsidRDefault="009D0FA9" w:rsidP="009D0FA9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9D0FA9" w:rsidRDefault="009D0FA9" w:rsidP="009D0FA9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9D0FA9" w:rsidRDefault="009D0FA9" w:rsidP="009D0FA9"/>
    <w:p w:rsidR="009D0FA9" w:rsidRPr="0068545C" w:rsidRDefault="009D0FA9" w:rsidP="009D0FA9">
      <w:pPr>
        <w:rPr>
          <w:rtl/>
        </w:rPr>
      </w:pPr>
    </w:p>
    <w:p w:rsidR="009D0FA9" w:rsidRPr="0068545C" w:rsidRDefault="009D0FA9" w:rsidP="009D0FA9">
      <w:pPr>
        <w:rPr>
          <w:rtl/>
        </w:rPr>
      </w:pPr>
    </w:p>
    <w:p w:rsidR="009D0FA9" w:rsidRPr="0068545C" w:rsidRDefault="009D0FA9" w:rsidP="009D0FA9"/>
    <w:p w:rsidR="009D0FA9" w:rsidRDefault="009D0FA9" w:rsidP="009D0FA9"/>
    <w:tbl>
      <w:tblPr>
        <w:tblStyle w:val="-12"/>
        <w:tblpPr w:leftFromText="180" w:rightFromText="180" w:vertAnchor="page" w:horzAnchor="margin" w:tblpY="2785"/>
        <w:bidiVisual/>
        <w:tblW w:w="15352" w:type="dxa"/>
        <w:tblLayout w:type="fixed"/>
        <w:tblLook w:val="01E0"/>
      </w:tblPr>
      <w:tblGrid>
        <w:gridCol w:w="1042"/>
        <w:gridCol w:w="3780"/>
        <w:gridCol w:w="10530"/>
      </w:tblGrid>
      <w:tr w:rsidR="009D0FA9" w:rsidRPr="00665AAF" w:rsidTr="00B2391F">
        <w:trPr>
          <w:cnfStyle w:val="100000000000"/>
          <w:trHeight w:val="338"/>
        </w:trPr>
        <w:tc>
          <w:tcPr>
            <w:cnfStyle w:val="001000000000"/>
            <w:tcW w:w="1042" w:type="dxa"/>
            <w:shd w:val="clear" w:color="auto" w:fill="C6D9F1" w:themeFill="text2" w:themeFillTint="33"/>
            <w:vAlign w:val="center"/>
          </w:tcPr>
          <w:p w:rsidR="009D0FA9" w:rsidRPr="00665AAF" w:rsidRDefault="009D0FA9" w:rsidP="00B2391F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780" w:type="dxa"/>
            <w:shd w:val="clear" w:color="auto" w:fill="C6D9F1" w:themeFill="text2" w:themeFillTint="33"/>
            <w:vAlign w:val="center"/>
          </w:tcPr>
          <w:p w:rsidR="009D0FA9" w:rsidRPr="00665AAF" w:rsidRDefault="009D0FA9" w:rsidP="00B2391F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0530" w:type="dxa"/>
            <w:shd w:val="clear" w:color="auto" w:fill="C6D9F1" w:themeFill="text2" w:themeFillTint="33"/>
            <w:vAlign w:val="center"/>
          </w:tcPr>
          <w:p w:rsidR="009D0FA9" w:rsidRPr="00665AAF" w:rsidRDefault="009D0FA9" w:rsidP="00B2391F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9D0FA9" w:rsidRPr="00665AAF" w:rsidTr="00B2391F">
        <w:trPr>
          <w:cnfStyle w:val="000000100000"/>
          <w:trHeight w:val="880"/>
        </w:trPr>
        <w:tc>
          <w:tcPr>
            <w:cnfStyle w:val="001000000000"/>
            <w:tcW w:w="1042" w:type="dxa"/>
            <w:vAlign w:val="center"/>
          </w:tcPr>
          <w:p w:rsidR="009D0FA9" w:rsidRPr="0002578C" w:rsidRDefault="009D0FA9" w:rsidP="00B2391F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1/152</w:t>
            </w:r>
          </w:p>
        </w:tc>
        <w:tc>
          <w:tcPr>
            <w:cnfStyle w:val="000010000000"/>
            <w:tcW w:w="3780" w:type="dxa"/>
          </w:tcPr>
          <w:p w:rsidR="009D0FA9" w:rsidRPr="007F6C48" w:rsidRDefault="009D0FA9" w:rsidP="00B2391F">
            <w:pPr>
              <w:jc w:val="center"/>
              <w:rPr>
                <w:rFonts w:cs="AL-Hor"/>
                <w:sz w:val="36"/>
                <w:szCs w:val="36"/>
                <w:rtl/>
              </w:rPr>
            </w:pPr>
            <w:r>
              <w:rPr>
                <w:rFonts w:cs="AL-Hor" w:hint="cs"/>
                <w:color w:val="0070C0"/>
                <w:sz w:val="36"/>
                <w:szCs w:val="36"/>
                <w:rtl/>
              </w:rPr>
              <w:t>أن يميز الطالب مفهوم الخطابة.</w:t>
            </w:r>
          </w:p>
        </w:tc>
        <w:tc>
          <w:tcPr>
            <w:cnfStyle w:val="000100000000"/>
            <w:tcW w:w="10530" w:type="dxa"/>
          </w:tcPr>
          <w:p w:rsidR="009D0FA9" w:rsidRPr="009D0FA9" w:rsidRDefault="009D0FA9" w:rsidP="009D0FA9">
            <w:p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 w:rsidRPr="009D0FA9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9D0FA9" w:rsidRDefault="009D0FA9" w:rsidP="009D0FA9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 w:rsidRPr="009D0FA9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يصنف الط</w:t>
            </w: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لاب المواقف التواصلية المعطاة إلى مواقف خطابية، ومواقف غير خطابية.</w:t>
            </w:r>
          </w:p>
          <w:p w:rsidR="009D0FA9" w:rsidRPr="009D0FA9" w:rsidRDefault="009D0FA9" w:rsidP="009D0FA9">
            <w:pPr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لإجابات بعضهم البعض، ويصححون أخطاءهم.</w:t>
            </w:r>
          </w:p>
        </w:tc>
      </w:tr>
      <w:tr w:rsidR="009D0FA9" w:rsidRPr="00665AAF" w:rsidTr="00B2391F">
        <w:trPr>
          <w:cnfStyle w:val="010000000000"/>
          <w:trHeight w:val="880"/>
        </w:trPr>
        <w:tc>
          <w:tcPr>
            <w:cnfStyle w:val="001000000000"/>
            <w:tcW w:w="1042" w:type="dxa"/>
            <w:vAlign w:val="center"/>
          </w:tcPr>
          <w:p w:rsidR="009D0FA9" w:rsidRPr="0002578C" w:rsidRDefault="009D0FA9" w:rsidP="00B2391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2/152</w:t>
            </w:r>
          </w:p>
        </w:tc>
        <w:tc>
          <w:tcPr>
            <w:cnfStyle w:val="000010000000"/>
            <w:tcW w:w="3780" w:type="dxa"/>
          </w:tcPr>
          <w:p w:rsidR="009D0FA9" w:rsidRPr="007F6C48" w:rsidRDefault="009D0FA9" w:rsidP="00B2391F">
            <w:pPr>
              <w:jc w:val="center"/>
              <w:rPr>
                <w:rFonts w:cs="AL-Hor"/>
                <w:b w:val="0"/>
                <w:bCs w:val="0"/>
                <w:color w:val="0070C0"/>
                <w:sz w:val="36"/>
                <w:szCs w:val="36"/>
                <w:rtl/>
              </w:rPr>
            </w:pPr>
            <w:r>
              <w:rPr>
                <w:rFonts w:cs="AL-Hor" w:hint="cs"/>
                <w:b w:val="0"/>
                <w:bCs w:val="0"/>
                <w:color w:val="0070C0"/>
                <w:sz w:val="36"/>
                <w:szCs w:val="36"/>
                <w:rtl/>
              </w:rPr>
              <w:t>أن يلخص الطالب مهارات الخطابة والإلقاء</w:t>
            </w:r>
          </w:p>
        </w:tc>
        <w:tc>
          <w:tcPr>
            <w:cnfStyle w:val="000100000000"/>
            <w:tcW w:w="10530" w:type="dxa"/>
          </w:tcPr>
          <w:p w:rsidR="009D0FA9" w:rsidRDefault="009D0FA9" w:rsidP="00B2391F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 xml:space="preserve">يشاط فردي </w:t>
            </w:r>
          </w:p>
          <w:p w:rsidR="009D0FA9" w:rsidRPr="007F6C48" w:rsidRDefault="009D0FA9" w:rsidP="00B2391F">
            <w:p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يرسم الطلاب أشكالا يصنفون عليها مهارات الخطابة والإلقاء ويلخصونها.</w:t>
            </w:r>
          </w:p>
        </w:tc>
      </w:tr>
    </w:tbl>
    <w:p w:rsidR="009D0FA9" w:rsidRDefault="009D0FA9" w:rsidP="009D0FA9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9D0FA9" w:rsidRPr="0068545C" w:rsidTr="00B2391F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9D0FA9" w:rsidRPr="00665AAF" w:rsidRDefault="009D0FA9" w:rsidP="00B2391F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9D0FA9" w:rsidRPr="00665AAF" w:rsidRDefault="009D0FA9" w:rsidP="00B2391F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9D0FA9" w:rsidRPr="00665AAF" w:rsidRDefault="009D0FA9" w:rsidP="00B2391F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9D0FA9" w:rsidRPr="0068545C" w:rsidTr="00B2391F">
        <w:trPr>
          <w:trHeight w:val="843"/>
        </w:trPr>
        <w:tc>
          <w:tcPr>
            <w:tcW w:w="3473" w:type="dxa"/>
            <w:vAlign w:val="center"/>
          </w:tcPr>
          <w:p w:rsidR="009D0FA9" w:rsidRPr="00927DD4" w:rsidRDefault="009D0FA9" w:rsidP="00B2391F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9D0FA9" w:rsidRPr="00927DD4" w:rsidRDefault="009D0FA9" w:rsidP="00B2391F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927DD4">
              <w:rPr>
                <w:rFonts w:cs="AL-Hor" w:hint="cs"/>
                <w:sz w:val="32"/>
                <w:szCs w:val="32"/>
                <w:rtl/>
              </w:rPr>
              <w:t>البروجكتر</w:t>
            </w:r>
            <w:proofErr w:type="spellEnd"/>
            <w:r w:rsidRPr="00927DD4">
              <w:rPr>
                <w:rFonts w:cs="AL-Hor" w:hint="cs"/>
                <w:sz w:val="32"/>
                <w:szCs w:val="32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9D0FA9" w:rsidRPr="00927DD4" w:rsidRDefault="009D0FA9" w:rsidP="00B2391F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الباقي واجب</w:t>
            </w:r>
          </w:p>
        </w:tc>
      </w:tr>
    </w:tbl>
    <w:p w:rsidR="009D0FA9" w:rsidRDefault="009D0FA9" w:rsidP="009D0FA9"/>
    <w:p w:rsidR="009D0FA9" w:rsidRDefault="009D0FA9" w:rsidP="009D0FA9"/>
    <w:p w:rsidR="009D0FA9" w:rsidRDefault="009D0FA9" w:rsidP="009D0FA9"/>
    <w:p w:rsidR="009D0FA9" w:rsidRDefault="009D0FA9" w:rsidP="009D0FA9"/>
    <w:p w:rsidR="009D0FA9" w:rsidRPr="00184B05" w:rsidRDefault="009D0FA9" w:rsidP="009D0FA9"/>
    <w:p w:rsidR="009D0FA9" w:rsidRPr="0002578C" w:rsidRDefault="009D0FA9" w:rsidP="009D0FA9"/>
    <w:p w:rsidR="009D0FA9" w:rsidRPr="00CB453A" w:rsidRDefault="009D0FA9" w:rsidP="009D0FA9"/>
    <w:p w:rsidR="009D0FA9" w:rsidRDefault="009D0FA9" w:rsidP="009D0FA9"/>
    <w:p w:rsidR="009D0FA9" w:rsidRDefault="009D0FA9" w:rsidP="009D0FA9"/>
    <w:p w:rsidR="009D0FA9" w:rsidRPr="007E560B" w:rsidRDefault="009D0FA9" w:rsidP="009D0FA9"/>
    <w:p w:rsidR="009D0FA9" w:rsidRDefault="009D0FA9" w:rsidP="009D0FA9"/>
    <w:p w:rsidR="009D0FA9" w:rsidRDefault="009D0FA9" w:rsidP="009D0FA9"/>
    <w:p w:rsidR="009D0FA9" w:rsidRDefault="009D0FA9" w:rsidP="009D0FA9"/>
    <w:p w:rsidR="00A105AE" w:rsidRDefault="00A105AE"/>
    <w:sectPr w:rsidR="00A105AE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F41AD3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9.75pt;height:9.75pt" o:bullet="t">
        <v:imagedata r:id="rId1" o:title="BD21294_"/>
      </v:shape>
    </w:pict>
  </w:numPicBullet>
  <w:abstractNum w:abstractNumId="0">
    <w:nsid w:val="00BE1DEF"/>
    <w:multiLevelType w:val="hybridMultilevel"/>
    <w:tmpl w:val="3B7C58CE"/>
    <w:lvl w:ilvl="0" w:tplc="0C2656AA">
      <w:start w:val="1"/>
      <w:numFmt w:val="arabicAlpha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275420"/>
    <w:multiLevelType w:val="hybridMultilevel"/>
    <w:tmpl w:val="D24AF0BC"/>
    <w:lvl w:ilvl="0" w:tplc="E47E74BC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00E3D"/>
    <w:multiLevelType w:val="hybridMultilevel"/>
    <w:tmpl w:val="02F83228"/>
    <w:lvl w:ilvl="0" w:tplc="9CAE34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D0FA9"/>
    <w:rsid w:val="006E6F1F"/>
    <w:rsid w:val="009D0FA9"/>
    <w:rsid w:val="00A105AE"/>
    <w:rsid w:val="00F4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A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0FA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D0FA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9D0FA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D0FA9"/>
    <w:pPr>
      <w:ind w:left="720"/>
      <w:contextualSpacing/>
    </w:pPr>
  </w:style>
  <w:style w:type="table" w:styleId="-6">
    <w:name w:val="Light List Accent 6"/>
    <w:basedOn w:val="a1"/>
    <w:uiPriority w:val="61"/>
    <w:rsid w:val="009D0F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9D0F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9D0FA9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9D0F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2010-05-15T00:52:00Z</cp:lastPrinted>
  <dcterms:created xsi:type="dcterms:W3CDTF">2010-05-15T00:47:00Z</dcterms:created>
  <dcterms:modified xsi:type="dcterms:W3CDTF">2010-05-15T00:52:00Z</dcterms:modified>
</cp:coreProperties>
</file>